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76" w:rsidRPr="001D1C87" w:rsidRDefault="004F7E76" w:rsidP="004F7E76">
      <w:pPr>
        <w:jc w:val="center"/>
        <w:rPr>
          <w:b/>
          <w:sz w:val="28"/>
          <w:szCs w:val="28"/>
        </w:rPr>
      </w:pPr>
      <w:r w:rsidRPr="00C7197C">
        <w:rPr>
          <w:b/>
          <w:sz w:val="28"/>
          <w:szCs w:val="28"/>
        </w:rPr>
        <w:t xml:space="preserve">Becas de Doctorado Igualdad de Oportunidades </w:t>
      </w:r>
      <w:proofErr w:type="spellStart"/>
      <w:r w:rsidRPr="00C7197C">
        <w:rPr>
          <w:b/>
          <w:sz w:val="28"/>
          <w:szCs w:val="28"/>
        </w:rPr>
        <w:t>Fulbright-Conicyt</w:t>
      </w:r>
      <w:proofErr w:type="spellEnd"/>
      <w:r w:rsidRPr="00C7197C">
        <w:rPr>
          <w:b/>
          <w:sz w:val="28"/>
          <w:szCs w:val="28"/>
        </w:rPr>
        <w:t xml:space="preserve"> – </w:t>
      </w:r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7</w:t>
      </w:r>
    </w:p>
    <w:p w:rsidR="004F7E76" w:rsidRPr="000B5390" w:rsidRDefault="004F7E76" w:rsidP="004F7E76">
      <w:pPr>
        <w:spacing w:after="0"/>
        <w:rPr>
          <w:b/>
        </w:rPr>
      </w:pPr>
      <w:r w:rsidRPr="000B5390">
        <w:rPr>
          <w:b/>
        </w:rPr>
        <w:t>Descripción:</w:t>
      </w:r>
    </w:p>
    <w:p w:rsidR="004F7E76" w:rsidRDefault="004F7E76" w:rsidP="004F7E76">
      <w:r>
        <w:t xml:space="preserve">Beca ofrecida por Becas Chile y la Comisión </w:t>
      </w:r>
      <w:proofErr w:type="spellStart"/>
      <w:r>
        <w:t>Fulbright</w:t>
      </w:r>
      <w:proofErr w:type="spellEnd"/>
      <w:r>
        <w:t xml:space="preserve">, para aquellos que no poseen el suficiente conocimiento de inglés y que presenten una situación de vulnerabilidad socioeconómica, para obtener el </w:t>
      </w:r>
      <w:r w:rsidRPr="0041546C">
        <w:t>grado académico de Doctor en universidades de excelencia en los</w:t>
      </w:r>
      <w:r>
        <w:t xml:space="preserve"> </w:t>
      </w:r>
      <w:r w:rsidRPr="0041546C">
        <w:t>Estados Unidos</w:t>
      </w:r>
      <w:r>
        <w:t>.</w:t>
      </w:r>
    </w:p>
    <w:p w:rsidR="004F7E76" w:rsidRDefault="004F7E76" w:rsidP="004F7E76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 al patrocinio de la comisión </w:t>
      </w:r>
      <w:proofErr w:type="spellStart"/>
      <w:r>
        <w:rPr>
          <w:b/>
        </w:rPr>
        <w:t>Fulbright</w:t>
      </w:r>
      <w:proofErr w:type="spellEnd"/>
      <w:r w:rsidRPr="000B5390">
        <w:rPr>
          <w:b/>
        </w:rPr>
        <w:t>:</w:t>
      </w:r>
    </w:p>
    <w:p w:rsidR="004F7E76" w:rsidRPr="0041546C" w:rsidRDefault="004F7E76" w:rsidP="004F7E76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41546C">
        <w:rPr>
          <w:rFonts w:eastAsia="Times New Roman" w:cs="Arial"/>
        </w:rPr>
        <w:t>Ser chileno.</w:t>
      </w:r>
    </w:p>
    <w:p w:rsidR="004F7E76" w:rsidRPr="0041546C" w:rsidRDefault="004F7E76" w:rsidP="004F7E76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41546C">
        <w:rPr>
          <w:rFonts w:eastAsia="Times New Roman" w:cs="Arial"/>
        </w:rPr>
        <w:t>Residir en Chile al momento de postular.</w:t>
      </w:r>
    </w:p>
    <w:p w:rsidR="004F7E76" w:rsidRPr="0041546C" w:rsidRDefault="004F7E76" w:rsidP="004F7E76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41546C">
        <w:rPr>
          <w:rFonts w:eastAsia="Times New Roman" w:cs="Arial"/>
        </w:rPr>
        <w:t xml:space="preserve">Poseer el grado académico de Licenciado en carreras de al menos 8 semestres o título profesional en carreras de al menos 10 semestres de duración. </w:t>
      </w:r>
    </w:p>
    <w:p w:rsidR="004F7E76" w:rsidRPr="0041546C" w:rsidRDefault="004F7E76" w:rsidP="004F7E76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41546C">
        <w:rPr>
          <w:rFonts w:eastAsia="Times New Roman" w:cs="Arial"/>
        </w:rPr>
        <w:t>Encontrarse en una situación de vulnerabilidad socioeconómica</w:t>
      </w:r>
      <w:r>
        <w:rPr>
          <w:rFonts w:eastAsia="Times New Roman" w:cs="Arial"/>
        </w:rPr>
        <w:t>.</w:t>
      </w:r>
    </w:p>
    <w:p w:rsidR="004F7E76" w:rsidRDefault="004F7E76" w:rsidP="004F7E76">
      <w:pPr>
        <w:pStyle w:val="Prrafodelista"/>
        <w:numPr>
          <w:ilvl w:val="0"/>
          <w:numId w:val="1"/>
        </w:numPr>
        <w:rPr>
          <w:rFonts w:eastAsia="Times New Roman" w:cs="Arial"/>
        </w:rPr>
      </w:pPr>
      <w:r w:rsidRPr="0041546C">
        <w:rPr>
          <w:rFonts w:eastAsia="Times New Roman" w:cs="Arial"/>
        </w:rPr>
        <w:t>Poseer excelencia académica acreditando, al menos, uno de los dos siguientes requisitos:</w:t>
      </w:r>
    </w:p>
    <w:p w:rsidR="004F7E76" w:rsidRDefault="004F7E76" w:rsidP="004F7E76">
      <w:pPr>
        <w:pStyle w:val="Prrafodelista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Arial"/>
        </w:rPr>
      </w:pPr>
      <w:r w:rsidRPr="0041546C">
        <w:rPr>
          <w:rFonts w:eastAsia="Times New Roman" w:cs="Arial"/>
        </w:rPr>
        <w:t>Haber obtenido un promedio de notas egreso de pregrado igual o superior a 5.0</w:t>
      </w:r>
      <w:r>
        <w:rPr>
          <w:rFonts w:eastAsia="Times New Roman" w:cs="Arial"/>
        </w:rPr>
        <w:t>, sobre un máximo de</w:t>
      </w:r>
      <w:r w:rsidRPr="0041546C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7.0 </w:t>
      </w:r>
      <w:r w:rsidRPr="0041546C">
        <w:rPr>
          <w:rFonts w:eastAsia="Times New Roman" w:cs="Arial"/>
        </w:rPr>
        <w:t>o bien</w:t>
      </w:r>
      <w:r>
        <w:rPr>
          <w:rFonts w:eastAsia="Times New Roman" w:cs="Arial"/>
        </w:rPr>
        <w:t>,</w:t>
      </w:r>
    </w:p>
    <w:p w:rsidR="004F7E76" w:rsidRPr="0041546C" w:rsidRDefault="004F7E76" w:rsidP="004F7E76">
      <w:pPr>
        <w:pStyle w:val="Prrafodelista"/>
        <w:numPr>
          <w:ilvl w:val="0"/>
          <w:numId w:val="2"/>
        </w:numPr>
        <w:shd w:val="clear" w:color="auto" w:fill="FFFFFF"/>
        <w:ind w:left="1066" w:hanging="357"/>
        <w:contextualSpacing w:val="0"/>
        <w:rPr>
          <w:rFonts w:eastAsia="Times New Roman" w:cs="Arial"/>
        </w:rPr>
      </w:pPr>
      <w:r w:rsidRPr="0041546C">
        <w:rPr>
          <w:rFonts w:eastAsia="Times New Roman" w:cs="Arial"/>
        </w:rPr>
        <w:t>Haber egresado dentro del 30% superior de su promoción de pregrado</w:t>
      </w:r>
      <w:r>
        <w:rPr>
          <w:rFonts w:eastAsia="Times New Roman" w:cs="Arial"/>
        </w:rPr>
        <w:t>.</w:t>
      </w:r>
    </w:p>
    <w:p w:rsidR="004F7E76" w:rsidRDefault="004F7E76" w:rsidP="004F7E76">
      <w:pPr>
        <w:spacing w:after="0"/>
        <w:rPr>
          <w:b/>
        </w:rPr>
      </w:pPr>
      <w:r w:rsidRPr="00D904ED">
        <w:rPr>
          <w:b/>
        </w:rPr>
        <w:t xml:space="preserve">Requisitos de postulación </w:t>
      </w:r>
      <w:r>
        <w:rPr>
          <w:b/>
        </w:rPr>
        <w:t xml:space="preserve">a la beca </w:t>
      </w:r>
      <w:proofErr w:type="spellStart"/>
      <w:r>
        <w:rPr>
          <w:b/>
        </w:rPr>
        <w:t>Conicyt</w:t>
      </w:r>
      <w:proofErr w:type="spellEnd"/>
      <w:r w:rsidRPr="00D904ED">
        <w:rPr>
          <w:b/>
        </w:rPr>
        <w:t>:</w:t>
      </w:r>
    </w:p>
    <w:p w:rsidR="004F7E76" w:rsidRPr="0041546C" w:rsidRDefault="004F7E76" w:rsidP="004F7E76">
      <w:pPr>
        <w:pStyle w:val="Prrafodelista"/>
        <w:numPr>
          <w:ilvl w:val="0"/>
          <w:numId w:val="1"/>
        </w:numPr>
        <w:shd w:val="clear" w:color="auto" w:fill="FFFFFF"/>
        <w:spacing w:after="0"/>
        <w:ind w:left="714" w:hanging="357"/>
        <w:contextualSpacing w:val="0"/>
        <w:rPr>
          <w:rFonts w:eastAsia="Times New Roman" w:cs="Arial"/>
        </w:rPr>
      </w:pPr>
      <w:r w:rsidRPr="0041546C">
        <w:rPr>
          <w:rFonts w:eastAsia="Times New Roman" w:cs="Arial"/>
        </w:rPr>
        <w:t>Ser chileno/a.</w:t>
      </w:r>
    </w:p>
    <w:p w:rsidR="004F7E76" w:rsidRPr="0041546C" w:rsidRDefault="004F7E76" w:rsidP="004F7E76">
      <w:pPr>
        <w:pStyle w:val="Prrafodelista"/>
        <w:numPr>
          <w:ilvl w:val="0"/>
          <w:numId w:val="1"/>
        </w:numPr>
        <w:shd w:val="clear" w:color="auto" w:fill="FFFFFF"/>
        <w:spacing w:after="0"/>
        <w:ind w:left="714" w:hanging="357"/>
        <w:contextualSpacing w:val="0"/>
        <w:rPr>
          <w:rFonts w:eastAsia="Times New Roman" w:cs="Arial"/>
        </w:rPr>
      </w:pPr>
      <w:r w:rsidRPr="0041546C">
        <w:rPr>
          <w:rFonts w:eastAsia="Times New Roman" w:cs="Arial"/>
        </w:rPr>
        <w:t>Poseer el grado académico de licenciado/a en carreras de al menos 8 semestres, o título profesional en carreras de al menos 10 semestres de duración.</w:t>
      </w:r>
    </w:p>
    <w:p w:rsidR="004F7E76" w:rsidRPr="0041546C" w:rsidRDefault="004F7E76" w:rsidP="004F7E76">
      <w:pPr>
        <w:pStyle w:val="Prrafodelista"/>
        <w:numPr>
          <w:ilvl w:val="0"/>
          <w:numId w:val="1"/>
        </w:numPr>
        <w:shd w:val="clear" w:color="auto" w:fill="FFFFFF"/>
        <w:ind w:left="714" w:hanging="357"/>
        <w:contextualSpacing w:val="0"/>
        <w:rPr>
          <w:rFonts w:eastAsia="Times New Roman" w:cs="Arial"/>
        </w:rPr>
      </w:pPr>
      <w:r w:rsidRPr="0041546C">
        <w:rPr>
          <w:rFonts w:eastAsia="Times New Roman" w:cs="Arial"/>
        </w:rPr>
        <w:t>Contar con el patrocinio de la COMISIÓN FULBRIGHT.</w:t>
      </w:r>
    </w:p>
    <w:p w:rsidR="004F7E76" w:rsidRPr="000B5390" w:rsidRDefault="004F7E76" w:rsidP="004F7E76">
      <w:pPr>
        <w:spacing w:after="120"/>
        <w:contextualSpacing/>
        <w:rPr>
          <w:b/>
        </w:rPr>
      </w:pPr>
      <w:r w:rsidRPr="000B5390">
        <w:rPr>
          <w:b/>
        </w:rPr>
        <w:t>Fecha de Postulación:</w:t>
      </w:r>
    </w:p>
    <w:p w:rsidR="004F7E76" w:rsidRPr="00663CED" w:rsidRDefault="004F7E76" w:rsidP="004F7E76">
      <w:r w:rsidRPr="00663CED">
        <w:t>Junio de 2017</w:t>
      </w:r>
      <w:r>
        <w:t>.</w:t>
      </w:r>
    </w:p>
    <w:p w:rsidR="004F7E76" w:rsidRDefault="004F7E76" w:rsidP="004F7E76">
      <w:pPr>
        <w:spacing w:after="120"/>
        <w:contextualSpacing/>
        <w:rPr>
          <w:b/>
        </w:rPr>
      </w:pPr>
      <w:r w:rsidRPr="003F3724">
        <w:rPr>
          <w:b/>
        </w:rPr>
        <w:t>Financiamiento:</w:t>
      </w:r>
    </w:p>
    <w:p w:rsidR="004F7E76" w:rsidRDefault="004F7E76" w:rsidP="004F7E76">
      <w:r>
        <w:t xml:space="preserve">El financiamiento </w:t>
      </w:r>
      <w:proofErr w:type="spellStart"/>
      <w:r>
        <w:t>Conicyt</w:t>
      </w:r>
      <w:proofErr w:type="spellEnd"/>
      <w:r>
        <w:t xml:space="preserve"> </w:t>
      </w:r>
      <w:r w:rsidRPr="00C4330E">
        <w:t>considera la</w:t>
      </w:r>
      <w:r>
        <w:t xml:space="preserve"> cobertura de lo siguiente: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Un pasaje de ida y vuelta, en clase económica.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Costos de arancel y matrícula del programa de estudios, de corresponder.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Asignación única de instalación correspondiente a US $500.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Asignación anual para compra de libros y/o materiales de US $300.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Asignación de manutención mensual para becario durante el programa de estudio.</w:t>
      </w:r>
    </w:p>
    <w:p w:rsidR="004F7E76" w:rsidRDefault="004F7E76" w:rsidP="004F7E76">
      <w:pPr>
        <w:pStyle w:val="Prrafodelista"/>
        <w:numPr>
          <w:ilvl w:val="0"/>
          <w:numId w:val="1"/>
        </w:numPr>
      </w:pPr>
      <w:r w:rsidRPr="00885164">
        <w:t xml:space="preserve">Asignación de manutención mensual por cónyuge o conviviente civil, e hijos/as menores de 18 años. 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Asignación anual de salud para seguro médico para los hijos y/o cónyuge o conviviente civil del becario por un monto máximo de US $800.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Extensión de la asignación de manutención mensual para becarias con permiso de pre y post natal.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Asignación única de regres</w:t>
      </w:r>
      <w:r>
        <w:t>o por un valor de hasta US $500.</w:t>
      </w:r>
    </w:p>
    <w:p w:rsidR="004F7E76" w:rsidRDefault="004F7E76" w:rsidP="004F7E76">
      <w:pPr>
        <w:pStyle w:val="Prrafodelista"/>
        <w:numPr>
          <w:ilvl w:val="0"/>
          <w:numId w:val="1"/>
        </w:numPr>
      </w:pPr>
      <w:r w:rsidRPr="00885164">
        <w:lastRenderedPageBreak/>
        <w:t>Beneficios asociados a la nivelación de idioma en Chile y EE.UU.</w:t>
      </w:r>
    </w:p>
    <w:p w:rsidR="004F7E76" w:rsidRDefault="004F7E76" w:rsidP="004F7E76">
      <w:r>
        <w:t xml:space="preserve">El financiamiento y beneficios otorgados por la comisión </w:t>
      </w:r>
      <w:proofErr w:type="spellStart"/>
      <w:r>
        <w:t>Fulbright</w:t>
      </w:r>
      <w:proofErr w:type="spellEnd"/>
      <w:r>
        <w:t xml:space="preserve"> </w:t>
      </w:r>
      <w:proofErr w:type="gramStart"/>
      <w:r>
        <w:t>considera</w:t>
      </w:r>
      <w:proofErr w:type="gramEnd"/>
      <w:r>
        <w:t xml:space="preserve"> la cobertura de lo siguiente: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Asesoramiento en búsqueda de universidades en Estados Unidos para admisión académica.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Asesoría en presentaciones de las postulaciones a las universidades estadounidenses.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Certificación de traducción de concentración de notas y certificados emitidos por universidades chilenas.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Exención del costo de postulación a universidades en Estados Unidos de América.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Provisión de textos para la preparación de exámenes TOEFL y GRE.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>
        <w:t>Rendición sin costo de</w:t>
      </w:r>
      <w:r w:rsidRPr="00885164">
        <w:t xml:space="preserve"> TOEFL y GRE antes de la postulación a Estados Unidos de América.</w:t>
      </w:r>
    </w:p>
    <w:p w:rsidR="004F7E76" w:rsidRDefault="004F7E76" w:rsidP="004F7E76">
      <w:pPr>
        <w:pStyle w:val="Prrafodelista"/>
        <w:numPr>
          <w:ilvl w:val="0"/>
          <w:numId w:val="1"/>
        </w:numPr>
      </w:pPr>
      <w:r w:rsidRPr="00885164">
        <w:t>Gestionar la admisión de los becarios a un programa de doctorado en una universidad, y/o centro de investigación, y/o ce</w:t>
      </w:r>
      <w:r>
        <w:t>ntro de estudios estadounidense.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Gestionar la reducción de aranceles de los programas de doctorado.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Tramitación sin costo de visa J-1 a las y los becarios y visas J-2 para los familiares dependientes de la o el becario.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Orientación antes de la partida a Estados Unidos de América.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Curso de nivelación de inglés en Estados Unidos de América antes del inicio del doctorado.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>Provi</w:t>
      </w:r>
      <w:r>
        <w:t xml:space="preserve">sión de seguro de salud para </w:t>
      </w:r>
      <w:r w:rsidRPr="00885164">
        <w:t>becario.</w:t>
      </w:r>
    </w:p>
    <w:p w:rsidR="004F7E76" w:rsidRPr="00885164" w:rsidRDefault="004F7E76" w:rsidP="004F7E76">
      <w:pPr>
        <w:pStyle w:val="Prrafodelista"/>
        <w:numPr>
          <w:ilvl w:val="0"/>
          <w:numId w:val="1"/>
        </w:numPr>
      </w:pPr>
      <w:r w:rsidRPr="00885164">
        <w:t xml:space="preserve">Participación en seminario regional </w:t>
      </w:r>
      <w:proofErr w:type="spellStart"/>
      <w:r w:rsidRPr="00885164">
        <w:t>Fulbright</w:t>
      </w:r>
      <w:proofErr w:type="spellEnd"/>
      <w:r w:rsidRPr="00885164">
        <w:t>.</w:t>
      </w:r>
    </w:p>
    <w:p w:rsidR="004F7E76" w:rsidRDefault="004F7E76" w:rsidP="004F7E76">
      <w:pPr>
        <w:pStyle w:val="Prrafodelista"/>
        <w:numPr>
          <w:ilvl w:val="0"/>
          <w:numId w:val="1"/>
        </w:numPr>
      </w:pPr>
      <w:r w:rsidRPr="00885164">
        <w:t xml:space="preserve">Seguimiento durante </w:t>
      </w:r>
    </w:p>
    <w:p w:rsidR="004F7E76" w:rsidRPr="00663CED" w:rsidRDefault="004F7E76" w:rsidP="004F7E76">
      <w:pPr>
        <w:pStyle w:val="Prrafodelista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885164">
        <w:rPr>
          <w:rFonts w:eastAsia="Times New Roman" w:cs="Arial"/>
        </w:rPr>
        <w:t xml:space="preserve">l período que el becario realice el </w:t>
      </w:r>
      <w:r>
        <w:rPr>
          <w:rFonts w:eastAsia="Times New Roman" w:cs="Arial"/>
        </w:rPr>
        <w:t>curso de nivelación de inglés y,</w:t>
      </w:r>
    </w:p>
    <w:p w:rsidR="004F7E76" w:rsidRDefault="004F7E76" w:rsidP="004F7E76">
      <w:pPr>
        <w:pStyle w:val="Prrafodelista"/>
        <w:numPr>
          <w:ilvl w:val="0"/>
          <w:numId w:val="2"/>
        </w:numPr>
        <w:shd w:val="clear" w:color="auto" w:fill="FFFFFF"/>
        <w:spacing w:after="240" w:line="240" w:lineRule="auto"/>
        <w:ind w:left="1066" w:hanging="357"/>
        <w:contextualSpacing w:val="0"/>
        <w:rPr>
          <w:rFonts w:eastAsia="Times New Roman" w:cs="Arial"/>
        </w:rPr>
      </w:pPr>
      <w:r>
        <w:rPr>
          <w:rFonts w:eastAsia="Times New Roman" w:cs="Arial"/>
        </w:rPr>
        <w:t>L</w:t>
      </w:r>
      <w:r w:rsidRPr="00885164">
        <w:rPr>
          <w:rFonts w:eastAsia="Times New Roman" w:cs="Arial"/>
        </w:rPr>
        <w:t xml:space="preserve">os cuatro años de duración del doctorado en Estados Unidos de América a través del Instituto Internacional de Educación (IIE) y </w:t>
      </w:r>
      <w:proofErr w:type="spellStart"/>
      <w:r w:rsidRPr="00885164">
        <w:rPr>
          <w:rFonts w:eastAsia="Times New Roman" w:cs="Arial"/>
        </w:rPr>
        <w:t>Fulbright</w:t>
      </w:r>
      <w:proofErr w:type="spellEnd"/>
      <w:r w:rsidRPr="00885164">
        <w:rPr>
          <w:rFonts w:eastAsia="Times New Roman" w:cs="Arial"/>
        </w:rPr>
        <w:t xml:space="preserve"> Chile.</w:t>
      </w:r>
    </w:p>
    <w:p w:rsidR="004F7E76" w:rsidRPr="007C62FD" w:rsidRDefault="004F7E76" w:rsidP="004F7E76">
      <w:pPr>
        <w:shd w:val="clear" w:color="auto" w:fill="FFFFFF"/>
        <w:spacing w:after="240" w:line="240" w:lineRule="auto"/>
        <w:rPr>
          <w:rFonts w:eastAsia="Times New Roman" w:cs="Arial"/>
        </w:rPr>
      </w:pPr>
    </w:p>
    <w:p w:rsidR="004F7E76" w:rsidRDefault="004F7E76" w:rsidP="004F7E76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4F7E76" w:rsidRDefault="004F7E76" w:rsidP="004F7E76">
      <w:pPr>
        <w:spacing w:after="0"/>
        <w:rPr>
          <w:rStyle w:val="Hipervnculo"/>
        </w:rPr>
      </w:pPr>
      <w:hyperlink r:id="rId5" w:history="1">
        <w:r w:rsidRPr="00C454FA">
          <w:rPr>
            <w:rStyle w:val="Hipervnculo"/>
          </w:rPr>
          <w:t>http://www.conicyt.cl/becasconicyt/category/fichas-concursos/</w:t>
        </w:r>
      </w:hyperlink>
    </w:p>
    <w:p w:rsidR="004F7E76" w:rsidRDefault="004F7E76" w:rsidP="004F7E76">
      <w:pPr>
        <w:jc w:val="left"/>
        <w:rPr>
          <w:rStyle w:val="Hipervnculo"/>
        </w:rPr>
      </w:pPr>
      <w:r>
        <w:rPr>
          <w:rStyle w:val="Hipervnculo"/>
        </w:rPr>
        <w:br w:type="page"/>
      </w:r>
    </w:p>
    <w:p w:rsidR="005419F4" w:rsidRDefault="004F7E76"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3EFB"/>
    <w:multiLevelType w:val="hybridMultilevel"/>
    <w:tmpl w:val="CB4A591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1225E8"/>
    <w:multiLevelType w:val="hybridMultilevel"/>
    <w:tmpl w:val="71A668C2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76"/>
    <w:rsid w:val="00422247"/>
    <w:rsid w:val="004F7E76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EB21F5-F496-409D-882E-A228892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76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E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7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icyt.cl/becasconicyt/category/fichas-concurs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2017-06-09T15:07:00Z</dcterms:created>
  <dcterms:modified xsi:type="dcterms:W3CDTF">2017-06-09T15:07:00Z</dcterms:modified>
</cp:coreProperties>
</file>