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C0" w:rsidRDefault="004514C0" w:rsidP="004514C0">
      <w:pPr>
        <w:jc w:val="center"/>
      </w:pPr>
      <w:r w:rsidRPr="001D1C87">
        <w:rPr>
          <w:b/>
          <w:sz w:val="28"/>
          <w:szCs w:val="28"/>
        </w:rPr>
        <w:t xml:space="preserve">Beca </w:t>
      </w:r>
      <w:r w:rsidRPr="002C72DD">
        <w:rPr>
          <w:b/>
          <w:sz w:val="28"/>
          <w:szCs w:val="28"/>
        </w:rPr>
        <w:t xml:space="preserve">Universidad de Wisconsin: </w:t>
      </w:r>
      <w:proofErr w:type="spellStart"/>
      <w:r w:rsidRPr="002C72DD">
        <w:rPr>
          <w:b/>
          <w:sz w:val="28"/>
          <w:szCs w:val="28"/>
        </w:rPr>
        <w:t>Neal</w:t>
      </w:r>
      <w:proofErr w:type="spellEnd"/>
      <w:r w:rsidRPr="002C72DD">
        <w:rPr>
          <w:b/>
          <w:sz w:val="28"/>
          <w:szCs w:val="28"/>
        </w:rPr>
        <w:t xml:space="preserve"> Silva </w:t>
      </w:r>
      <w:proofErr w:type="spellStart"/>
      <w:r w:rsidRPr="002C72DD">
        <w:rPr>
          <w:b/>
          <w:sz w:val="28"/>
          <w:szCs w:val="28"/>
        </w:rPr>
        <w:t>Scholarship</w:t>
      </w:r>
      <w:proofErr w:type="spellEnd"/>
      <w:r w:rsidRPr="002C72DD">
        <w:rPr>
          <w:b/>
          <w:sz w:val="28"/>
          <w:szCs w:val="28"/>
        </w:rPr>
        <w:t xml:space="preserve"> </w:t>
      </w:r>
      <w:proofErr w:type="spellStart"/>
      <w:r w:rsidRPr="002C72DD">
        <w:rPr>
          <w:b/>
          <w:sz w:val="28"/>
          <w:szCs w:val="28"/>
        </w:rPr>
        <w:t>for</w:t>
      </w:r>
      <w:proofErr w:type="spellEnd"/>
      <w:r w:rsidRPr="002C72DD">
        <w:rPr>
          <w:b/>
          <w:sz w:val="28"/>
          <w:szCs w:val="28"/>
        </w:rPr>
        <w:t xml:space="preserve"> </w:t>
      </w:r>
      <w:proofErr w:type="spellStart"/>
      <w:r w:rsidRPr="002C72DD">
        <w:rPr>
          <w:b/>
          <w:sz w:val="28"/>
          <w:szCs w:val="28"/>
        </w:rPr>
        <w:t>chilean</w:t>
      </w:r>
      <w:proofErr w:type="spellEnd"/>
      <w:r w:rsidRPr="002C72DD">
        <w:rPr>
          <w:b/>
          <w:sz w:val="28"/>
          <w:szCs w:val="28"/>
        </w:rPr>
        <w:t xml:space="preserve"> </w:t>
      </w:r>
      <w:proofErr w:type="spellStart"/>
      <w:r w:rsidRPr="002C72DD">
        <w:rPr>
          <w:b/>
          <w:sz w:val="28"/>
          <w:szCs w:val="28"/>
        </w:rPr>
        <w:t>students</w:t>
      </w:r>
      <w:proofErr w:type="spellEnd"/>
      <w:r>
        <w:rPr>
          <w:b/>
          <w:sz w:val="28"/>
          <w:szCs w:val="28"/>
        </w:rPr>
        <w:t>, Estados Unidos – Convocatoria 2018</w:t>
      </w:r>
    </w:p>
    <w:p w:rsidR="004514C0" w:rsidRDefault="004514C0" w:rsidP="004514C0">
      <w:pPr>
        <w:spacing w:after="0"/>
        <w:rPr>
          <w:b/>
        </w:rPr>
      </w:pPr>
      <w:r w:rsidRPr="000B5390">
        <w:rPr>
          <w:b/>
        </w:rPr>
        <w:t>Descripción:</w:t>
      </w:r>
    </w:p>
    <w:p w:rsidR="004514C0" w:rsidRDefault="004514C0" w:rsidP="004514C0">
      <w:r w:rsidRPr="00E06B40">
        <w:t>Es una beca para estudiantes de ingen</w:t>
      </w:r>
      <w:r>
        <w:t>i</w:t>
      </w:r>
      <w:r w:rsidRPr="00E06B40">
        <w:t>e</w:t>
      </w:r>
      <w:r>
        <w:t>r</w:t>
      </w:r>
      <w:r w:rsidRPr="00E06B40">
        <w:t xml:space="preserve">ía los cuales pueden cursar </w:t>
      </w:r>
      <w:r>
        <w:t>1</w:t>
      </w:r>
      <w:r w:rsidRPr="00E06B40">
        <w:t xml:space="preserve"> o </w:t>
      </w:r>
      <w:r>
        <w:t>2</w:t>
      </w:r>
      <w:r w:rsidRPr="00E06B40">
        <w:t xml:space="preserve"> semestres siendo estudiantes de pre grado</w:t>
      </w:r>
      <w:r>
        <w:t>,</w:t>
      </w:r>
      <w:r w:rsidRPr="00E06B40">
        <w:t xml:space="preserve"> o h</w:t>
      </w:r>
      <w:r>
        <w:t>a</w:t>
      </w:r>
      <w:r w:rsidRPr="00E06B40">
        <w:t>st</w:t>
      </w:r>
      <w:r>
        <w:t>a</w:t>
      </w:r>
      <w:r w:rsidRPr="00E06B40">
        <w:t xml:space="preserve"> </w:t>
      </w:r>
      <w:r>
        <w:t>2</w:t>
      </w:r>
      <w:r w:rsidRPr="00E06B40">
        <w:t xml:space="preserve"> año</w:t>
      </w:r>
      <w:r>
        <w:t>s</w:t>
      </w:r>
      <w:r w:rsidRPr="00E06B40">
        <w:t xml:space="preserve"> en algún programa de postgrado</w:t>
      </w:r>
      <w:r>
        <w:t>.</w:t>
      </w:r>
    </w:p>
    <w:p w:rsidR="004514C0" w:rsidRDefault="004514C0" w:rsidP="004514C0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</w:t>
      </w:r>
      <w:r w:rsidRPr="000B5390">
        <w:rPr>
          <w:b/>
        </w:rPr>
        <w:t>:</w:t>
      </w:r>
    </w:p>
    <w:p w:rsidR="004514C0" w:rsidRPr="002C72DD" w:rsidRDefault="004514C0" w:rsidP="004514C0">
      <w:pPr>
        <w:pStyle w:val="Prrafodelista"/>
        <w:numPr>
          <w:ilvl w:val="0"/>
          <w:numId w:val="1"/>
        </w:numPr>
      </w:pPr>
      <w:r w:rsidRPr="002C72DD">
        <w:t>Tener ciudadanía chilena.</w:t>
      </w:r>
    </w:p>
    <w:p w:rsidR="004514C0" w:rsidRPr="002C72DD" w:rsidRDefault="004514C0" w:rsidP="004514C0">
      <w:pPr>
        <w:pStyle w:val="Prrafodelista"/>
        <w:numPr>
          <w:ilvl w:val="0"/>
          <w:numId w:val="1"/>
        </w:numPr>
      </w:pPr>
      <w:r w:rsidRPr="002C72DD">
        <w:t>Ser estudiante de pregrado que haya completado como mínimo los tres primeros años de estudio o estar graduado recientemente.</w:t>
      </w:r>
    </w:p>
    <w:p w:rsidR="004514C0" w:rsidRPr="002C72DD" w:rsidRDefault="004514C0" w:rsidP="004514C0">
      <w:pPr>
        <w:pStyle w:val="Prrafodelista"/>
        <w:numPr>
          <w:ilvl w:val="0"/>
          <w:numId w:val="1"/>
        </w:numPr>
      </w:pPr>
      <w:r>
        <w:t>Estudiar o haber estudiado una c</w:t>
      </w:r>
      <w:r w:rsidRPr="002C72DD">
        <w:t>arrera orientada a un campo aplicado de ciencia y tecnología</w:t>
      </w:r>
      <w:r>
        <w:t>.</w:t>
      </w:r>
    </w:p>
    <w:p w:rsidR="004514C0" w:rsidRPr="002C72DD" w:rsidRDefault="004514C0" w:rsidP="004514C0">
      <w:pPr>
        <w:pStyle w:val="Prrafodelista"/>
        <w:numPr>
          <w:ilvl w:val="0"/>
          <w:numId w:val="1"/>
        </w:numPr>
      </w:pPr>
      <w:r>
        <w:t>Presentar 3</w:t>
      </w:r>
      <w:r w:rsidRPr="002C72DD">
        <w:t xml:space="preserve"> </w:t>
      </w:r>
      <w:r>
        <w:t>cartas de referencia en inglés.</w:t>
      </w:r>
    </w:p>
    <w:p w:rsidR="004514C0" w:rsidRPr="002C72DD" w:rsidRDefault="004514C0" w:rsidP="004514C0">
      <w:pPr>
        <w:pStyle w:val="Prrafodelista"/>
        <w:numPr>
          <w:ilvl w:val="0"/>
          <w:numId w:val="1"/>
        </w:numPr>
      </w:pPr>
      <w:r>
        <w:t>Presentar u</w:t>
      </w:r>
      <w:r w:rsidRPr="002C72DD">
        <w:t>n plan de estudio detallado que incluya los objetivos profesionales del candidato y que explique c</w:t>
      </w:r>
      <w:r>
        <w:t>ó</w:t>
      </w:r>
      <w:r w:rsidRPr="002C72DD">
        <w:t>mo sus estudios en la Universidad de Wisconsin mejorarán sus habilidades para su regreso a Chile.</w:t>
      </w:r>
    </w:p>
    <w:p w:rsidR="004514C0" w:rsidRPr="002C72DD" w:rsidRDefault="004514C0" w:rsidP="004514C0">
      <w:pPr>
        <w:pStyle w:val="Prrafodelista"/>
        <w:numPr>
          <w:ilvl w:val="0"/>
          <w:numId w:val="1"/>
        </w:numPr>
      </w:pPr>
      <w:r w:rsidRPr="002C72DD">
        <w:t>Examen oficial de inglés como segundo idioma.</w:t>
      </w:r>
    </w:p>
    <w:p w:rsidR="004514C0" w:rsidRDefault="004514C0" w:rsidP="004514C0">
      <w:pPr>
        <w:spacing w:after="0"/>
        <w:rPr>
          <w:b/>
        </w:rPr>
      </w:pPr>
      <w:r w:rsidRPr="00B444D1">
        <w:rPr>
          <w:b/>
        </w:rPr>
        <w:t>Fecha de Postulación:</w:t>
      </w:r>
    </w:p>
    <w:p w:rsidR="004514C0" w:rsidRPr="0041790C" w:rsidRDefault="004514C0" w:rsidP="004514C0">
      <w:pPr>
        <w:rPr>
          <w:b/>
          <w:sz w:val="24"/>
        </w:rPr>
      </w:pPr>
      <w:r>
        <w:t xml:space="preserve">Convocatoria no realizada, fecha a confirmar pero tentativamente hasta 1 de Marzo de cada año. </w:t>
      </w:r>
    </w:p>
    <w:p w:rsidR="004514C0" w:rsidRDefault="004514C0" w:rsidP="004514C0">
      <w:pPr>
        <w:spacing w:after="0"/>
      </w:pPr>
      <w:r w:rsidRPr="003F3724">
        <w:rPr>
          <w:b/>
        </w:rPr>
        <w:t>Financiamiento:</w:t>
      </w:r>
      <w:r w:rsidRPr="0050550C">
        <w:t xml:space="preserve"> </w:t>
      </w:r>
    </w:p>
    <w:p w:rsidR="004514C0" w:rsidRDefault="004514C0" w:rsidP="004514C0">
      <w:pPr>
        <w:pStyle w:val="Prrafodelista"/>
        <w:numPr>
          <w:ilvl w:val="0"/>
          <w:numId w:val="1"/>
        </w:numPr>
      </w:pPr>
      <w:r w:rsidRPr="002C72DD">
        <w:t>El monto de la beca dependerá de la evaluación del comité. Los fondos asignados podrán ser utilizados en aranceles</w:t>
      </w:r>
      <w:r>
        <w:t>, pasajes, estipendio mensual (</w:t>
      </w:r>
      <w:r w:rsidRPr="002C72DD">
        <w:t xml:space="preserve">máximo </w:t>
      </w:r>
      <w:r>
        <w:t>1</w:t>
      </w:r>
      <w:r w:rsidRPr="002C72DD">
        <w:t xml:space="preserve"> año). </w:t>
      </w:r>
    </w:p>
    <w:p w:rsidR="004514C0" w:rsidRPr="002C72DD" w:rsidRDefault="004514C0" w:rsidP="004514C0">
      <w:pPr>
        <w:pStyle w:val="Prrafodelista"/>
        <w:numPr>
          <w:ilvl w:val="0"/>
          <w:numId w:val="1"/>
        </w:numPr>
      </w:pPr>
      <w:r w:rsidRPr="002C72DD">
        <w:t>La b</w:t>
      </w:r>
      <w:r>
        <w:t>e</w:t>
      </w:r>
      <w:r w:rsidRPr="002C72DD">
        <w:t>ca no contempla apoyo económico para la familia del becario.</w:t>
      </w:r>
    </w:p>
    <w:p w:rsidR="004514C0" w:rsidRDefault="004514C0" w:rsidP="004514C0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4514C0" w:rsidRPr="00354290" w:rsidRDefault="004514C0" w:rsidP="004514C0">
      <w:pPr>
        <w:contextualSpacing/>
        <w:rPr>
          <w:szCs w:val="24"/>
        </w:rPr>
      </w:pPr>
      <w:hyperlink r:id="rId5" w:history="1">
        <w:r w:rsidRPr="00354290">
          <w:rPr>
            <w:rStyle w:val="Hipervnculo"/>
            <w:szCs w:val="24"/>
          </w:rPr>
          <w:t>international@engr.wisc.edu</w:t>
        </w:r>
      </w:hyperlink>
    </w:p>
    <w:p w:rsidR="004514C0" w:rsidRDefault="004514C0" w:rsidP="004514C0">
      <w:pPr>
        <w:contextualSpacing/>
        <w:rPr>
          <w:rStyle w:val="Hipervnculo"/>
          <w:szCs w:val="24"/>
        </w:rPr>
      </w:pPr>
      <w:hyperlink r:id="rId6" w:history="1">
        <w:r w:rsidRPr="00354290">
          <w:rPr>
            <w:rStyle w:val="Hipervnculo"/>
            <w:szCs w:val="24"/>
          </w:rPr>
          <w:t>http://international.engr.wisc.edu/incoming/nealesilva.php</w:t>
        </w:r>
      </w:hyperlink>
    </w:p>
    <w:p w:rsidR="004514C0" w:rsidRPr="009D7CBF" w:rsidRDefault="004514C0" w:rsidP="004514C0">
      <w:pPr>
        <w:jc w:val="left"/>
        <w:rPr>
          <w:color w:val="0563C1" w:themeColor="hyperlink"/>
          <w:szCs w:val="24"/>
          <w:u w:val="single"/>
        </w:rPr>
      </w:pPr>
    </w:p>
    <w:p w:rsidR="005419F4" w:rsidRDefault="004514C0">
      <w:bookmarkStart w:id="0" w:name="_GoBack"/>
      <w:bookmarkEnd w:id="0"/>
    </w:p>
    <w:sectPr w:rsidR="005419F4" w:rsidSect="00567302">
      <w:head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9B" w:rsidRDefault="004514C0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2C0F237" wp14:editId="7F190A22">
          <wp:simplePos x="0" y="0"/>
          <wp:positionH relativeFrom="column">
            <wp:posOffset>440055</wp:posOffset>
          </wp:positionH>
          <wp:positionV relativeFrom="paragraph">
            <wp:posOffset>-1905</wp:posOffset>
          </wp:positionV>
          <wp:extent cx="1443355" cy="1115695"/>
          <wp:effectExtent l="0" t="0" r="0" b="0"/>
          <wp:wrapSquare wrapText="bothSides"/>
          <wp:docPr id="1" name="Imagen 1" descr="C:\Users\Nicolás Cárcamo\Downloads\logos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ás Cárcamo\Downloads\logos-0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</w:t>
    </w:r>
  </w:p>
  <w:p w:rsidR="000C3B9B" w:rsidRDefault="004514C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A6B89A" wp14:editId="5D04EEB2">
          <wp:simplePos x="0" y="0"/>
          <wp:positionH relativeFrom="column">
            <wp:posOffset>3634740</wp:posOffset>
          </wp:positionH>
          <wp:positionV relativeFrom="paragraph">
            <wp:posOffset>87630</wp:posOffset>
          </wp:positionV>
          <wp:extent cx="1447800" cy="634365"/>
          <wp:effectExtent l="0" t="0" r="0" b="0"/>
          <wp:wrapSquare wrapText="bothSides"/>
          <wp:docPr id="2" name="Imagen 2" descr="C:\Users\Nicolás Cárcamo\Downloads\marcacent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colás Cárcamo\Downloads\marcacentr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F6A4D"/>
    <w:multiLevelType w:val="hybridMultilevel"/>
    <w:tmpl w:val="7854CCA4"/>
    <w:lvl w:ilvl="0" w:tplc="CE18E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C0"/>
    <w:rsid w:val="00422247"/>
    <w:rsid w:val="004514C0"/>
    <w:rsid w:val="006560FD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F533A7-CF50-4E90-B4D7-1139BE55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C0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4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4C0"/>
    <w:rPr>
      <w:lang w:val="es-CL"/>
    </w:rPr>
  </w:style>
  <w:style w:type="paragraph" w:styleId="Prrafodelista">
    <w:name w:val="List Paragraph"/>
    <w:basedOn w:val="Normal"/>
    <w:uiPriority w:val="34"/>
    <w:qFormat/>
    <w:rsid w:val="004514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1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tional.engr.wisc.edu/incoming/nealesilva.php" TargetMode="External"/><Relationship Id="rId5" Type="http://schemas.openxmlformats.org/officeDocument/2006/relationships/hyperlink" Target="mailto:international@engr.wis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2017-06-09T19:53:00Z</dcterms:created>
  <dcterms:modified xsi:type="dcterms:W3CDTF">2017-06-09T19:53:00Z</dcterms:modified>
</cp:coreProperties>
</file>