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9" w:rsidRDefault="004A0DD9" w:rsidP="0024786F">
      <w:pPr>
        <w:pStyle w:val="Ttulo1"/>
        <w:jc w:val="center"/>
        <w:rPr>
          <w:b/>
          <w:color w:val="auto"/>
        </w:rPr>
      </w:pPr>
      <w:r>
        <w:rPr>
          <w:b/>
          <w:noProof/>
          <w:color w:val="auto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195580</wp:posOffset>
            </wp:positionV>
            <wp:extent cx="1123950" cy="79057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 INTERNOS-FI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 b="18858"/>
                    <a:stretch/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auto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1744345" cy="7340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-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8" b="21617"/>
                    <a:stretch/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DD9" w:rsidRDefault="004A0DD9" w:rsidP="004A0DD9">
      <w:pPr>
        <w:pStyle w:val="Ttulo1"/>
        <w:jc w:val="center"/>
        <w:rPr>
          <w:b/>
          <w:color w:val="auto"/>
        </w:rPr>
      </w:pPr>
      <w:r>
        <w:rPr>
          <w:b/>
          <w:noProof/>
          <w:color w:val="auto"/>
          <w:lang w:val="en-US"/>
        </w:rPr>
        <w:drawing>
          <wp:anchor distT="0" distB="0" distL="114300" distR="114300" simplePos="0" relativeHeight="251659264" behindDoc="0" locked="0" layoutInCell="1" allowOverlap="1" wp14:anchorId="0CE9962B" wp14:editId="78329F1F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1897380" cy="447675"/>
            <wp:effectExtent l="0" t="0" r="762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nsorcio-espanol chic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6" b="16171"/>
                    <a:stretch/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8D0" w:rsidRPr="0024786F" w:rsidRDefault="004A0DD9" w:rsidP="004A0DD9">
      <w:pPr>
        <w:pStyle w:val="Ttulo1"/>
        <w:jc w:val="center"/>
        <w:rPr>
          <w:b/>
          <w:color w:val="auto"/>
        </w:rPr>
      </w:pPr>
      <w:r>
        <w:rPr>
          <w:b/>
          <w:color w:val="auto"/>
        </w:rPr>
        <w:br/>
      </w:r>
      <w:bookmarkStart w:id="0" w:name="_GoBack"/>
      <w:bookmarkEnd w:id="0"/>
      <w:r>
        <w:rPr>
          <w:b/>
          <w:color w:val="auto"/>
        </w:rPr>
        <w:t>B</w:t>
      </w:r>
      <w:r w:rsidR="00BB7F25" w:rsidRPr="0024786F">
        <w:rPr>
          <w:b/>
          <w:color w:val="auto"/>
        </w:rPr>
        <w:t>ASES GENERALES DEL PROGRAMA</w:t>
      </w:r>
      <w:r w:rsidR="00BB7F25" w:rsidRPr="0024786F">
        <w:rPr>
          <w:b/>
          <w:color w:val="auto"/>
        </w:rPr>
        <w:br/>
        <w:t>“</w:t>
      </w:r>
      <w:r w:rsidR="00ED40AF">
        <w:rPr>
          <w:b/>
          <w:color w:val="auto"/>
        </w:rPr>
        <w:t>APOYO A LA</w:t>
      </w:r>
      <w:r w:rsidR="00BB7F25" w:rsidRPr="0024786F">
        <w:rPr>
          <w:b/>
          <w:color w:val="auto"/>
        </w:rPr>
        <w:t xml:space="preserve"> MOVILIDAD INTERNACIONAL </w:t>
      </w:r>
      <w:r w:rsidR="00FE58D0">
        <w:rPr>
          <w:b/>
          <w:color w:val="auto"/>
        </w:rPr>
        <w:t>ACADÉMICA</w:t>
      </w:r>
      <w:r w:rsidR="00BB7F25" w:rsidRPr="0024786F">
        <w:rPr>
          <w:b/>
          <w:color w:val="auto"/>
        </w:rPr>
        <w:t xml:space="preserve">. </w:t>
      </w:r>
      <w:r w:rsidR="00BB7F25" w:rsidRPr="0024786F">
        <w:rPr>
          <w:b/>
          <w:color w:val="auto"/>
        </w:rPr>
        <w:br/>
        <w:t>FACULTAD DE INGENIERÍA”</w:t>
      </w:r>
    </w:p>
    <w:p w:rsidR="00BB7F25" w:rsidRPr="00817131" w:rsidRDefault="00BB7F25" w:rsidP="0024786F">
      <w:pPr>
        <w:pStyle w:val="Ttulo2"/>
        <w:jc w:val="center"/>
        <w:rPr>
          <w:rFonts w:asciiTheme="minorHAnsi" w:hAnsiTheme="minorHAnsi"/>
          <w:color w:val="auto"/>
        </w:rPr>
      </w:pPr>
      <w:r w:rsidRPr="00817131">
        <w:rPr>
          <w:rFonts w:asciiTheme="minorHAnsi" w:hAnsiTheme="minorHAnsi"/>
          <w:color w:val="auto"/>
        </w:rPr>
        <w:t>CONVOCATORIA 2017</w:t>
      </w:r>
    </w:p>
    <w:p w:rsidR="00ED40AF" w:rsidRPr="00817131" w:rsidRDefault="00ED40AF" w:rsidP="00ED40AF">
      <w:pPr>
        <w:pStyle w:val="Prrafodelista"/>
        <w:numPr>
          <w:ilvl w:val="0"/>
          <w:numId w:val="7"/>
        </w:numPr>
        <w:rPr>
          <w:b/>
          <w:u w:val="double"/>
        </w:rPr>
      </w:pPr>
      <w:r w:rsidRPr="00817131">
        <w:rPr>
          <w:b/>
          <w:u w:val="double"/>
        </w:rPr>
        <w:t>Antecedentes generales</w:t>
      </w:r>
    </w:p>
    <w:p w:rsidR="00ED40AF" w:rsidRPr="00817131" w:rsidRDefault="00ED40AF" w:rsidP="004A0DD9">
      <w:pPr>
        <w:jc w:val="both"/>
      </w:pPr>
      <w:r w:rsidRPr="00817131">
        <w:t xml:space="preserve">El Programa de Apoyo a la Movilidad internacional Facultad de Ingeniería tiene como objetivo fomentar y apoyar la movilidad internacional de los académicos de la Facultad de Ingeniería, con vistas a </w:t>
      </w:r>
      <w:proofErr w:type="spellStart"/>
      <w:r w:rsidRPr="00817131">
        <w:t>a</w:t>
      </w:r>
      <w:proofErr w:type="spellEnd"/>
      <w:r w:rsidRPr="00817131">
        <w:t xml:space="preserve"> fortalecer los vínculos de colaboración con universidades, centros de investigación y desarrollo y empresas internacionales.</w:t>
      </w:r>
    </w:p>
    <w:p w:rsidR="00ED40AF" w:rsidRPr="00817131" w:rsidRDefault="00ED40AF" w:rsidP="00ED40AF">
      <w:pPr>
        <w:pStyle w:val="Prrafodelista"/>
        <w:numPr>
          <w:ilvl w:val="0"/>
          <w:numId w:val="7"/>
        </w:numPr>
        <w:rPr>
          <w:b/>
          <w:u w:val="double"/>
        </w:rPr>
      </w:pPr>
      <w:r w:rsidRPr="00817131">
        <w:rPr>
          <w:b/>
          <w:u w:val="double"/>
        </w:rPr>
        <w:t>Destinatarios de las becas</w:t>
      </w:r>
    </w:p>
    <w:p w:rsidR="00ED40AF" w:rsidRPr="00817131" w:rsidRDefault="001266BF" w:rsidP="004A0DD9">
      <w:pPr>
        <w:jc w:val="both"/>
      </w:pPr>
      <w:r>
        <w:t>E</w:t>
      </w:r>
      <w:r w:rsidR="00ED40AF" w:rsidRPr="00817131">
        <w:t xml:space="preserve">ste </w:t>
      </w:r>
      <w:r>
        <w:t xml:space="preserve">programa de </w:t>
      </w:r>
      <w:r w:rsidR="00ED40AF" w:rsidRPr="00817131">
        <w:t xml:space="preserve">apoyo </w:t>
      </w:r>
      <w:r>
        <w:t>e</w:t>
      </w:r>
      <w:r w:rsidR="00ED40AF" w:rsidRPr="00817131">
        <w:t>s</w:t>
      </w:r>
      <w:r>
        <w:t>t</w:t>
      </w:r>
      <w:r w:rsidR="00ED40AF" w:rsidRPr="00817131">
        <w:t>á</w:t>
      </w:r>
      <w:r>
        <w:t xml:space="preserve"> destinado a</w:t>
      </w:r>
      <w:r w:rsidR="00ED40AF" w:rsidRPr="00817131">
        <w:t xml:space="preserve"> académicos de la Facultad de Ingeniería con </w:t>
      </w:r>
      <w:r>
        <w:t>dedicación de jornada completa,</w:t>
      </w:r>
      <w:r w:rsidR="00ED40AF" w:rsidRPr="00817131">
        <w:t xml:space="preserve"> en cualquiera de sus categorías.</w:t>
      </w:r>
    </w:p>
    <w:p w:rsidR="00ED40AF" w:rsidRPr="00817131" w:rsidRDefault="00ED40AF" w:rsidP="00ED40AF">
      <w:pPr>
        <w:pStyle w:val="Prrafodelista"/>
        <w:numPr>
          <w:ilvl w:val="0"/>
          <w:numId w:val="7"/>
        </w:numPr>
        <w:rPr>
          <w:b/>
          <w:u w:val="double"/>
        </w:rPr>
      </w:pPr>
      <w:r w:rsidRPr="00817131">
        <w:rPr>
          <w:b/>
          <w:u w:val="double"/>
        </w:rPr>
        <w:t>Financiamiento</w:t>
      </w:r>
    </w:p>
    <w:p w:rsidR="00ED40AF" w:rsidRPr="00817131" w:rsidRDefault="00ED40AF" w:rsidP="004A0DD9">
      <w:pPr>
        <w:jc w:val="both"/>
      </w:pPr>
      <w:r w:rsidRPr="00817131">
        <w:t>El apoyo considera un financiamiento máximo de $1.500.000 que pueden ser utilizados para pasajes y gastos de estadía</w:t>
      </w:r>
      <w:r w:rsidR="004A0DD9">
        <w:t>.</w:t>
      </w:r>
    </w:p>
    <w:p w:rsidR="00ED40AF" w:rsidRPr="00817131" w:rsidRDefault="00ED40AF" w:rsidP="004A0DD9">
      <w:pPr>
        <w:jc w:val="both"/>
      </w:pPr>
      <w:r w:rsidRPr="00817131">
        <w:t>La gestión de pago de hospedaje, traslados y alimentación para la estadía deberá cumplir con los requerimientos de rendición que se establecen en el Contrato d</w:t>
      </w:r>
      <w:r w:rsidR="004A0DD9">
        <w:t xml:space="preserve">e Movilidad Internacional. </w:t>
      </w:r>
    </w:p>
    <w:p w:rsidR="009E0FD6" w:rsidRPr="00817131" w:rsidRDefault="009E0FD6" w:rsidP="008667FC">
      <w:pPr>
        <w:pStyle w:val="Prrafodelista"/>
        <w:numPr>
          <w:ilvl w:val="0"/>
          <w:numId w:val="7"/>
        </w:numPr>
        <w:rPr>
          <w:b/>
          <w:u w:val="double"/>
        </w:rPr>
      </w:pPr>
      <w:r w:rsidRPr="00817131">
        <w:rPr>
          <w:b/>
          <w:u w:val="double"/>
        </w:rPr>
        <w:t>Requisitos de postulación</w:t>
      </w:r>
    </w:p>
    <w:p w:rsidR="001266BF" w:rsidRDefault="001266BF" w:rsidP="001266BF">
      <w:pPr>
        <w:pStyle w:val="Prrafodelista"/>
      </w:pPr>
    </w:p>
    <w:p w:rsidR="001266BF" w:rsidRDefault="001266BF" w:rsidP="001266BF">
      <w:pPr>
        <w:pStyle w:val="Prrafodelista"/>
        <w:ind w:left="709" w:hanging="425"/>
      </w:pPr>
      <w:r>
        <w:t>a.</w:t>
      </w:r>
      <w:r>
        <w:tab/>
        <w:t>Se entregará apoyo financiero a pasantías de académicos en universidades, centros de investigación y desarrollo o empresas internacionales.</w:t>
      </w:r>
    </w:p>
    <w:p w:rsidR="001266BF" w:rsidRDefault="001266BF" w:rsidP="001266BF">
      <w:pPr>
        <w:pStyle w:val="Prrafodelista"/>
        <w:ind w:left="709" w:hanging="425"/>
      </w:pPr>
      <w:r>
        <w:t>b.</w:t>
      </w:r>
      <w:r>
        <w:tab/>
        <w:t xml:space="preserve">Los académicos que tengan la categoría de Director o Investigador principal en algún proyecto con financiamiento externo, no podrán solicitar financiamiento para los mismos ítems financiados. </w:t>
      </w:r>
    </w:p>
    <w:p w:rsidR="001266BF" w:rsidRDefault="001266BF" w:rsidP="001266BF">
      <w:pPr>
        <w:pStyle w:val="Prrafodelista"/>
        <w:ind w:left="709" w:hanging="425"/>
      </w:pPr>
      <w:r>
        <w:t>c.</w:t>
      </w:r>
      <w:r>
        <w:tab/>
        <w:t>Contar con la aprobación formal del Director de Departamento de la propuesta de movilidad que desea realizar.</w:t>
      </w:r>
    </w:p>
    <w:p w:rsidR="001266BF" w:rsidRDefault="001266BF" w:rsidP="001266BF">
      <w:pPr>
        <w:pStyle w:val="Prrafodelista"/>
        <w:ind w:left="709" w:hanging="425"/>
      </w:pPr>
      <w:r>
        <w:t>d.</w:t>
      </w:r>
      <w:r>
        <w:tab/>
        <w:t>Presentar una carta u otro documento de apoyo de la institución extranjera  en la cual se desea realizar la pasantía.</w:t>
      </w:r>
    </w:p>
    <w:p w:rsidR="001266BF" w:rsidRDefault="001266BF" w:rsidP="001266BF">
      <w:pPr>
        <w:pStyle w:val="Prrafodelista"/>
        <w:ind w:left="709" w:hanging="425"/>
      </w:pPr>
      <w:r>
        <w:t>e.</w:t>
      </w:r>
      <w:r>
        <w:tab/>
        <w:t>La postulación deberá entregar antecedentes sobre la institución, programa de trabajo y justificación académica de las actividades a realizar.</w:t>
      </w:r>
    </w:p>
    <w:p w:rsidR="001266BF" w:rsidRDefault="001266BF" w:rsidP="001266BF">
      <w:pPr>
        <w:pStyle w:val="Prrafodelista"/>
        <w:ind w:left="709" w:hanging="425"/>
      </w:pPr>
      <w:r>
        <w:t>f.</w:t>
      </w:r>
      <w:r>
        <w:tab/>
        <w:t>La institución extranjera debe contar con convenio vigente de movilidad estudiantil con la Universidad de Concepción.</w:t>
      </w:r>
    </w:p>
    <w:p w:rsidR="004A0DD9" w:rsidRDefault="001266BF" w:rsidP="004A0DD9">
      <w:pPr>
        <w:pStyle w:val="Prrafodelista"/>
        <w:ind w:left="709" w:hanging="425"/>
      </w:pPr>
      <w:r>
        <w:lastRenderedPageBreak/>
        <w:t>g.</w:t>
      </w:r>
      <w:r>
        <w:tab/>
        <w:t>La estadía debe ser superior a tres semanas.</w:t>
      </w:r>
    </w:p>
    <w:p w:rsidR="004A0DD9" w:rsidRDefault="004A0DD9" w:rsidP="004A0DD9">
      <w:pPr>
        <w:pStyle w:val="Prrafodelista"/>
        <w:ind w:left="709" w:hanging="425"/>
      </w:pPr>
    </w:p>
    <w:p w:rsidR="008E2894" w:rsidRPr="00817131" w:rsidRDefault="008E2894" w:rsidP="004A0DD9">
      <w:pPr>
        <w:pStyle w:val="Prrafodelista"/>
        <w:numPr>
          <w:ilvl w:val="0"/>
          <w:numId w:val="7"/>
        </w:numPr>
        <w:rPr>
          <w:b/>
          <w:u w:val="double"/>
        </w:rPr>
      </w:pPr>
      <w:r w:rsidRPr="00817131">
        <w:rPr>
          <w:b/>
          <w:u w:val="double"/>
        </w:rPr>
        <w:t>Documentación a presentar:</w:t>
      </w:r>
    </w:p>
    <w:p w:rsidR="00817131" w:rsidRPr="00817131" w:rsidRDefault="00817131" w:rsidP="00817131">
      <w:pPr>
        <w:pStyle w:val="Prrafodelista"/>
      </w:pPr>
    </w:p>
    <w:p w:rsidR="00817131" w:rsidRPr="00817131" w:rsidRDefault="00817131" w:rsidP="00CF6999">
      <w:pPr>
        <w:pStyle w:val="Prrafodelista"/>
        <w:numPr>
          <w:ilvl w:val="0"/>
          <w:numId w:val="2"/>
        </w:numPr>
      </w:pPr>
      <w:r w:rsidRPr="00817131">
        <w:t>CV Normalizado actualizado</w:t>
      </w:r>
    </w:p>
    <w:p w:rsidR="00CF6999" w:rsidRPr="00817131" w:rsidRDefault="00CF6999" w:rsidP="00CF6999">
      <w:pPr>
        <w:pStyle w:val="Prrafodelista"/>
        <w:numPr>
          <w:ilvl w:val="0"/>
          <w:numId w:val="2"/>
        </w:numPr>
      </w:pPr>
      <w:r w:rsidRPr="00817131">
        <w:t>Formulario de postulación en el formato entregado.</w:t>
      </w:r>
    </w:p>
    <w:p w:rsidR="00BB7F25" w:rsidRPr="00817131" w:rsidRDefault="008E2894" w:rsidP="008E2894">
      <w:pPr>
        <w:pStyle w:val="Prrafodelista"/>
        <w:numPr>
          <w:ilvl w:val="0"/>
          <w:numId w:val="2"/>
        </w:numPr>
      </w:pPr>
      <w:r w:rsidRPr="00817131">
        <w:t xml:space="preserve">Carta de </w:t>
      </w:r>
      <w:r w:rsidR="0077406C" w:rsidRPr="00817131">
        <w:t>invitación</w:t>
      </w:r>
      <w:r w:rsidRPr="00817131">
        <w:t xml:space="preserve"> de la institución extranjera.</w:t>
      </w:r>
    </w:p>
    <w:p w:rsidR="008667FC" w:rsidRPr="00817131" w:rsidRDefault="00CF6999" w:rsidP="00AE5988">
      <w:pPr>
        <w:pStyle w:val="Prrafodelista"/>
        <w:numPr>
          <w:ilvl w:val="0"/>
          <w:numId w:val="2"/>
        </w:numPr>
      </w:pPr>
      <w:r w:rsidRPr="00817131">
        <w:t>Carta de apoyo el Director de Departamento.</w:t>
      </w:r>
    </w:p>
    <w:p w:rsidR="00817131" w:rsidRPr="00481E0C" w:rsidRDefault="00817131" w:rsidP="00817131">
      <w:pPr>
        <w:pStyle w:val="Prrafodelista"/>
      </w:pPr>
    </w:p>
    <w:p w:rsidR="00817131" w:rsidRPr="00481E0C" w:rsidRDefault="00817131" w:rsidP="00817131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Plazos</w:t>
      </w:r>
    </w:p>
    <w:p w:rsidR="00817131" w:rsidRPr="00481E0C" w:rsidRDefault="00817131" w:rsidP="00817131">
      <w:r w:rsidRPr="00481E0C">
        <w:t xml:space="preserve">El plazo para el envío de postulaciones </w:t>
      </w:r>
      <w:r>
        <w:t xml:space="preserve">para este concurso </w:t>
      </w:r>
      <w:r w:rsidRPr="00481E0C">
        <w:t>vence impostergablemente el día 16 de Junio de 2017.</w:t>
      </w:r>
    </w:p>
    <w:p w:rsidR="00817131" w:rsidRPr="00481E0C" w:rsidRDefault="00817131" w:rsidP="00817131">
      <w:r w:rsidRPr="00481E0C">
        <w:t xml:space="preserve">Los documentos de postulación deberán ser consolidados en un archivo digital PDF y luego ser enviados al correo </w:t>
      </w:r>
      <w:hyperlink r:id="rId11" w:history="1">
        <w:r w:rsidRPr="00481E0C">
          <w:rPr>
            <w:rStyle w:val="Hipervnculo"/>
          </w:rPr>
          <w:t>vinculación2030udec@gmail.com</w:t>
        </w:r>
      </w:hyperlink>
      <w:r w:rsidRPr="00481E0C">
        <w:t xml:space="preserve"> con el asunto Postulación beca movilidad </w:t>
      </w:r>
      <w:r w:rsidR="001266BF">
        <w:t>académica</w:t>
      </w:r>
      <w:r w:rsidRPr="00481E0C">
        <w:t xml:space="preserve"> FI, indicando </w:t>
      </w:r>
      <w:r w:rsidR="001266BF">
        <w:t xml:space="preserve">el </w:t>
      </w:r>
      <w:r w:rsidRPr="00481E0C">
        <w:t>nombre</w:t>
      </w:r>
      <w:r w:rsidR="001266BF">
        <w:t xml:space="preserve"> del/la postulante</w:t>
      </w:r>
      <w:r w:rsidRPr="00481E0C">
        <w:t>.</w:t>
      </w:r>
    </w:p>
    <w:p w:rsidR="00817131" w:rsidRPr="00481E0C" w:rsidRDefault="00817131" w:rsidP="00817131">
      <w:r>
        <w:t>Los r</w:t>
      </w:r>
      <w:r w:rsidRPr="00481E0C">
        <w:t xml:space="preserve">esultados </w:t>
      </w:r>
      <w:r>
        <w:t xml:space="preserve">de esta convocatoria </w:t>
      </w:r>
      <w:r w:rsidRPr="00481E0C">
        <w:t>se darán a conocer el día 30 de Junio 2017.</w:t>
      </w:r>
    </w:p>
    <w:p w:rsidR="00817131" w:rsidRPr="00481E0C" w:rsidRDefault="00817131" w:rsidP="00817131">
      <w:pPr>
        <w:pStyle w:val="Prrafodelista"/>
        <w:numPr>
          <w:ilvl w:val="0"/>
          <w:numId w:val="7"/>
        </w:numPr>
        <w:rPr>
          <w:b/>
          <w:u w:val="double"/>
        </w:rPr>
      </w:pPr>
      <w:r w:rsidRPr="00481E0C">
        <w:rPr>
          <w:b/>
          <w:u w:val="double"/>
        </w:rPr>
        <w:t>Selección</w:t>
      </w:r>
    </w:p>
    <w:p w:rsidR="00817131" w:rsidRPr="00481E0C" w:rsidRDefault="00817131" w:rsidP="00817131">
      <w:pPr>
        <w:spacing w:after="0"/>
      </w:pPr>
      <w:r w:rsidRPr="00481E0C">
        <w:t xml:space="preserve">La comisión de evaluación será integrada por un grupo de estudio seleccionado por </w:t>
      </w:r>
      <w:r>
        <w:t>el Decano de la Facultad de Ingeniería</w:t>
      </w:r>
      <w:r w:rsidRPr="00481E0C">
        <w:t>, la cual considerará los siguientes criterios de evaluación:</w:t>
      </w:r>
    </w:p>
    <w:p w:rsidR="00817131" w:rsidRPr="00817131" w:rsidRDefault="00817131" w:rsidP="00817131">
      <w:pPr>
        <w:pStyle w:val="Prrafodelista"/>
        <w:numPr>
          <w:ilvl w:val="0"/>
          <w:numId w:val="12"/>
        </w:numPr>
        <w:spacing w:before="120" w:after="0"/>
        <w:rPr>
          <w:rFonts w:cs="Arial"/>
        </w:rPr>
      </w:pPr>
      <w:r w:rsidRPr="00817131">
        <w:rPr>
          <w:rFonts w:cs="Arial"/>
        </w:rPr>
        <w:t>Antecedentes académicos del/la postulante</w:t>
      </w:r>
    </w:p>
    <w:p w:rsidR="00817131" w:rsidRPr="00817131" w:rsidRDefault="00817131" w:rsidP="00817131">
      <w:pPr>
        <w:pStyle w:val="Prrafodelista"/>
        <w:numPr>
          <w:ilvl w:val="0"/>
          <w:numId w:val="12"/>
        </w:numPr>
        <w:spacing w:before="120" w:after="0"/>
        <w:rPr>
          <w:rFonts w:cs="Arial"/>
        </w:rPr>
      </w:pPr>
      <w:r w:rsidRPr="00817131">
        <w:rPr>
          <w:rFonts w:cs="Arial"/>
        </w:rPr>
        <w:t>Calidad de la institución extranjera</w:t>
      </w:r>
    </w:p>
    <w:p w:rsidR="00817131" w:rsidRPr="00817131" w:rsidRDefault="00817131" w:rsidP="00817131">
      <w:pPr>
        <w:pStyle w:val="Prrafodelista"/>
        <w:numPr>
          <w:ilvl w:val="0"/>
          <w:numId w:val="12"/>
        </w:numPr>
        <w:spacing w:before="120" w:after="0"/>
        <w:rPr>
          <w:rFonts w:cs="Arial"/>
        </w:rPr>
      </w:pPr>
      <w:r w:rsidRPr="00817131">
        <w:rPr>
          <w:rFonts w:cs="Arial"/>
        </w:rPr>
        <w:t>Impacto académico y coherencia con los objetivos estratégicos del Departamento y de la Facultad de Ingeniería</w:t>
      </w:r>
    </w:p>
    <w:p w:rsidR="00817131" w:rsidRPr="00481E0C" w:rsidRDefault="00817131" w:rsidP="00817131">
      <w:pPr>
        <w:spacing w:after="0"/>
      </w:pPr>
    </w:p>
    <w:p w:rsidR="00817131" w:rsidRPr="00481E0C" w:rsidRDefault="00817131" w:rsidP="004A0DD9">
      <w:pPr>
        <w:rPr>
          <w:b/>
          <w:u w:val="double"/>
        </w:rPr>
      </w:pPr>
      <w:r>
        <w:t xml:space="preserve"> </w:t>
      </w:r>
      <w:r w:rsidRPr="00481E0C">
        <w:rPr>
          <w:b/>
          <w:u w:val="double"/>
        </w:rPr>
        <w:t>Aspectos generales</w:t>
      </w:r>
    </w:p>
    <w:p w:rsidR="00817131" w:rsidRPr="00481E0C" w:rsidRDefault="00817131" w:rsidP="00817131">
      <w:pPr>
        <w:pStyle w:val="Prrafodelista"/>
        <w:numPr>
          <w:ilvl w:val="0"/>
          <w:numId w:val="6"/>
        </w:numPr>
      </w:pPr>
      <w:r w:rsidRPr="00481E0C">
        <w:t xml:space="preserve">Aquellos </w:t>
      </w:r>
      <w:r>
        <w:t>académicos</w:t>
      </w:r>
      <w:r w:rsidRPr="00481E0C">
        <w:t xml:space="preserve"> que resulten seleccionados y acepten las condiciones establecidas por este programa, deberán firmar un Contrato de Apoyo a la Movilidad Internacional FI, donde se explicitan las condiciones de adjudicación</w:t>
      </w:r>
      <w:r>
        <w:t xml:space="preserve"> y procedimientos generales de rendición de cuentas</w:t>
      </w:r>
      <w:r w:rsidRPr="00481E0C">
        <w:t>.</w:t>
      </w:r>
    </w:p>
    <w:p w:rsidR="00817131" w:rsidRPr="00481E0C" w:rsidRDefault="00817131" w:rsidP="00817131">
      <w:pPr>
        <w:pStyle w:val="Prrafodelista"/>
        <w:numPr>
          <w:ilvl w:val="0"/>
          <w:numId w:val="6"/>
        </w:numPr>
      </w:pPr>
      <w:r w:rsidRPr="00481E0C">
        <w:t xml:space="preserve">Los gastos que excedan el monto máximo </w:t>
      </w:r>
      <w:r w:rsidR="001266BF">
        <w:t>otorgado</w:t>
      </w:r>
      <w:r w:rsidRPr="00481E0C">
        <w:t xml:space="preserve"> o que no </w:t>
      </w:r>
      <w:r w:rsidR="001266BF">
        <w:t>sean cubiertos por este programa</w:t>
      </w:r>
      <w:r w:rsidRPr="00481E0C">
        <w:t xml:space="preserve"> son responsabilidad del </w:t>
      </w:r>
      <w:r w:rsidR="001266BF">
        <w:t>académico</w:t>
      </w:r>
      <w:r w:rsidRPr="00481E0C">
        <w:t>.</w:t>
      </w:r>
    </w:p>
    <w:p w:rsidR="00817131" w:rsidRPr="00481E0C" w:rsidRDefault="00817131" w:rsidP="00817131">
      <w:pPr>
        <w:pStyle w:val="Prrafodelista"/>
        <w:numPr>
          <w:ilvl w:val="0"/>
          <w:numId w:val="6"/>
        </w:numPr>
      </w:pPr>
      <w:r w:rsidRPr="00481E0C">
        <w:t>La rendición de gastos se deberá realizar respetando los requerimientos establecidos por el Contrato de Apoyo a la Movilidad Internacional FI.</w:t>
      </w:r>
    </w:p>
    <w:p w:rsidR="00817131" w:rsidRDefault="00817131" w:rsidP="00817131">
      <w:pPr>
        <w:pStyle w:val="Prrafodelista"/>
        <w:numPr>
          <w:ilvl w:val="0"/>
          <w:numId w:val="6"/>
        </w:numPr>
      </w:pPr>
      <w:r w:rsidRPr="00481E0C">
        <w:t>Tras 15 días hábiles desde la finalización de la actividad de movilidad, deberá presentar un informe que describa lo desarrollado, donde se detallen las actividades realizadas y los logros obtenidos asociándolos a los productos esperados presentados en la postulación.</w:t>
      </w:r>
      <w:r w:rsidR="001266BF">
        <w:t xml:space="preserve"> Dicho informe será entregado al Director de Departamento, con copia al Sr. Decano de la Facultad de Ingeniería. </w:t>
      </w:r>
      <w:r>
        <w:br w:type="page"/>
      </w:r>
    </w:p>
    <w:p w:rsidR="00817131" w:rsidRPr="006D7CE9" w:rsidRDefault="00817131" w:rsidP="00817131">
      <w:pPr>
        <w:ind w:left="360"/>
        <w:jc w:val="center"/>
        <w:rPr>
          <w:b/>
          <w:sz w:val="24"/>
        </w:rPr>
      </w:pPr>
      <w:r w:rsidRPr="006D7CE9">
        <w:rPr>
          <w:b/>
          <w:sz w:val="24"/>
        </w:rPr>
        <w:lastRenderedPageBreak/>
        <w:t>FORMATO DE POSTULACIÓN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NOMBRE DEL /LA POSTULANTE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DEPARTAMENTO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INSTITUCION DONDE REALIZARÁ SU PASANTIA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NOMBRE Y CORREO ELECTRONICO DE LA PERSONA DE CONTACTO EN LA INSTITUCION EXTRANJERA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DESCRIPCION GENERAL DE DICHA INSTITUCION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OBJETIVO DE LA PASANTIA</w:t>
      </w:r>
    </w:p>
    <w:p w:rsidR="00817131" w:rsidRDefault="00817131" w:rsidP="00817131">
      <w:r>
        <w:br w:type="page"/>
      </w:r>
    </w:p>
    <w:p w:rsidR="00817131" w:rsidRDefault="00817131" w:rsidP="00817131">
      <w:pPr>
        <w:ind w:left="360"/>
      </w:pPr>
      <w:r>
        <w:lastRenderedPageBreak/>
        <w:t>PROGRAMA DE ACTIVIDADES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  <w:r>
        <w:t>JUSTIFICACION E IMPACTO ACADEMICO ESPERADO</w:t>
      </w: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817131" w:rsidRDefault="00817131" w:rsidP="00817131">
      <w:pPr>
        <w:ind w:left="360"/>
      </w:pPr>
    </w:p>
    <w:p w:rsidR="001266BF" w:rsidRDefault="001266BF" w:rsidP="00817131">
      <w:pPr>
        <w:ind w:left="360"/>
      </w:pPr>
    </w:p>
    <w:p w:rsidR="001266BF" w:rsidRDefault="001266BF" w:rsidP="00817131">
      <w:pPr>
        <w:ind w:left="360"/>
      </w:pPr>
    </w:p>
    <w:p w:rsidR="001266BF" w:rsidRDefault="001266BF" w:rsidP="00817131">
      <w:pPr>
        <w:ind w:left="360"/>
      </w:pPr>
    </w:p>
    <w:p w:rsidR="00817131" w:rsidRPr="00481E0C" w:rsidRDefault="00817131" w:rsidP="00817131">
      <w:pPr>
        <w:ind w:left="360"/>
      </w:pPr>
      <w:r>
        <w:t>OTROS ANTECEDENTES RELEVANTES</w:t>
      </w:r>
    </w:p>
    <w:p w:rsidR="00817131" w:rsidRPr="00481E0C" w:rsidRDefault="00817131" w:rsidP="00817131"/>
    <w:p w:rsidR="00817131" w:rsidRDefault="00817131" w:rsidP="00744005">
      <w:pPr>
        <w:pStyle w:val="Prrafodelista"/>
      </w:pPr>
    </w:p>
    <w:p w:rsidR="00817131" w:rsidRPr="00817131" w:rsidRDefault="00817131" w:rsidP="00744005">
      <w:pPr>
        <w:pStyle w:val="Prrafodelista"/>
      </w:pPr>
    </w:p>
    <w:sectPr w:rsidR="00817131" w:rsidRPr="0081713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3F" w:rsidRDefault="007B253F" w:rsidP="00EB7E94">
      <w:pPr>
        <w:spacing w:after="0" w:line="240" w:lineRule="auto"/>
      </w:pPr>
      <w:r>
        <w:separator/>
      </w:r>
    </w:p>
  </w:endnote>
  <w:endnote w:type="continuationSeparator" w:id="0">
    <w:p w:rsidR="007B253F" w:rsidRDefault="007B253F" w:rsidP="00E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D9" w:rsidRDefault="004A0DD9" w:rsidP="004A0DD9">
    <w:pPr>
      <w:pStyle w:val="Piedepgina"/>
      <w:jc w:val="center"/>
    </w:pPr>
    <w:r>
      <w:t xml:space="preserve">Unidad de Vinculación con el Medio – Facultad de Ingeniería – Universidad de Concepción  </w:t>
    </w:r>
    <w:hyperlink r:id="rId1" w:history="1">
      <w:r w:rsidRPr="00AB214B">
        <w:rPr>
          <w:rStyle w:val="Hipervnculo"/>
        </w:rPr>
        <w:t>www.ing.udec.cl</w:t>
      </w:r>
    </w:hyperlink>
  </w:p>
  <w:p w:rsidR="004A0DD9" w:rsidRDefault="004A0D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3F" w:rsidRDefault="007B253F" w:rsidP="00EB7E94">
      <w:pPr>
        <w:spacing w:after="0" w:line="240" w:lineRule="auto"/>
      </w:pPr>
      <w:r>
        <w:separator/>
      </w:r>
    </w:p>
  </w:footnote>
  <w:footnote w:type="continuationSeparator" w:id="0">
    <w:p w:rsidR="007B253F" w:rsidRDefault="007B253F" w:rsidP="00EB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94" w:rsidRDefault="00EB7E94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65B"/>
    <w:multiLevelType w:val="hybridMultilevel"/>
    <w:tmpl w:val="1D6618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E9B"/>
    <w:multiLevelType w:val="hybridMultilevel"/>
    <w:tmpl w:val="A168B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3170"/>
    <w:multiLevelType w:val="hybridMultilevel"/>
    <w:tmpl w:val="9BB62C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1523"/>
    <w:multiLevelType w:val="hybridMultilevel"/>
    <w:tmpl w:val="1C30A9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68C5"/>
    <w:multiLevelType w:val="hybridMultilevel"/>
    <w:tmpl w:val="91D414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7272D"/>
    <w:multiLevelType w:val="hybridMultilevel"/>
    <w:tmpl w:val="3D786D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633EC"/>
    <w:multiLevelType w:val="hybridMultilevel"/>
    <w:tmpl w:val="2818A798"/>
    <w:lvl w:ilvl="0" w:tplc="E9CE0B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614B"/>
    <w:multiLevelType w:val="hybridMultilevel"/>
    <w:tmpl w:val="CFD4A16C"/>
    <w:lvl w:ilvl="0" w:tplc="EED4CB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F3906"/>
    <w:multiLevelType w:val="hybridMultilevel"/>
    <w:tmpl w:val="1804B9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E4E1C"/>
    <w:multiLevelType w:val="hybridMultilevel"/>
    <w:tmpl w:val="192ABF96"/>
    <w:lvl w:ilvl="0" w:tplc="22E05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04520"/>
    <w:multiLevelType w:val="hybridMultilevel"/>
    <w:tmpl w:val="541419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682E"/>
    <w:multiLevelType w:val="hybridMultilevel"/>
    <w:tmpl w:val="D624C526"/>
    <w:lvl w:ilvl="0" w:tplc="070A7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25"/>
    <w:rsid w:val="001032F9"/>
    <w:rsid w:val="00106A25"/>
    <w:rsid w:val="001266BF"/>
    <w:rsid w:val="00146602"/>
    <w:rsid w:val="0024786F"/>
    <w:rsid w:val="00252F43"/>
    <w:rsid w:val="002F20AD"/>
    <w:rsid w:val="00345208"/>
    <w:rsid w:val="00391270"/>
    <w:rsid w:val="003D0916"/>
    <w:rsid w:val="00420B08"/>
    <w:rsid w:val="0047618A"/>
    <w:rsid w:val="004A0DD9"/>
    <w:rsid w:val="00533D75"/>
    <w:rsid w:val="00570359"/>
    <w:rsid w:val="005F392B"/>
    <w:rsid w:val="00613D96"/>
    <w:rsid w:val="006200C3"/>
    <w:rsid w:val="007102F3"/>
    <w:rsid w:val="00727AA3"/>
    <w:rsid w:val="00744005"/>
    <w:rsid w:val="0075195B"/>
    <w:rsid w:val="0077406C"/>
    <w:rsid w:val="007B253F"/>
    <w:rsid w:val="00817131"/>
    <w:rsid w:val="008667FC"/>
    <w:rsid w:val="008C07C2"/>
    <w:rsid w:val="008E2894"/>
    <w:rsid w:val="00976C29"/>
    <w:rsid w:val="009E0FD6"/>
    <w:rsid w:val="00AD6551"/>
    <w:rsid w:val="00AE5988"/>
    <w:rsid w:val="00AF5B25"/>
    <w:rsid w:val="00B92AD8"/>
    <w:rsid w:val="00BB7F25"/>
    <w:rsid w:val="00BF02AE"/>
    <w:rsid w:val="00BF06D8"/>
    <w:rsid w:val="00BF1544"/>
    <w:rsid w:val="00C1619F"/>
    <w:rsid w:val="00C51B61"/>
    <w:rsid w:val="00C9026C"/>
    <w:rsid w:val="00C94A10"/>
    <w:rsid w:val="00CF6999"/>
    <w:rsid w:val="00D02F86"/>
    <w:rsid w:val="00D12A7E"/>
    <w:rsid w:val="00DD2BEF"/>
    <w:rsid w:val="00E84A32"/>
    <w:rsid w:val="00EB7E94"/>
    <w:rsid w:val="00EC1931"/>
    <w:rsid w:val="00ED40AF"/>
    <w:rsid w:val="00F57F17"/>
    <w:rsid w:val="00F650E1"/>
    <w:rsid w:val="00FE58D0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33379C5-A563-4C1F-85DF-475D797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7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54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47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0AD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rsid w:val="003D0916"/>
    <w:pPr>
      <w:spacing w:before="100" w:after="200" w:line="276" w:lineRule="auto"/>
      <w:ind w:left="720"/>
    </w:pPr>
    <w:rPr>
      <w:rFonts w:ascii="Calibri" w:eastAsia="MS ??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B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E94"/>
  </w:style>
  <w:style w:type="paragraph" w:styleId="Piedepgina">
    <w:name w:val="footer"/>
    <w:basedOn w:val="Normal"/>
    <w:link w:val="PiedepginaCar"/>
    <w:uiPriority w:val="99"/>
    <w:unhideWhenUsed/>
    <w:rsid w:val="00EB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ulaci&#243;n2030ude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ud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B2092-48F3-4690-AC2B-00E3ECD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Bizama</dc:creator>
  <cp:keywords/>
  <dc:description/>
  <cp:lastModifiedBy>carolina vega</cp:lastModifiedBy>
  <cp:revision>3</cp:revision>
  <cp:lastPrinted>2017-03-06T15:22:00Z</cp:lastPrinted>
  <dcterms:created xsi:type="dcterms:W3CDTF">2017-04-26T12:25:00Z</dcterms:created>
  <dcterms:modified xsi:type="dcterms:W3CDTF">2017-04-28T18:13:00Z</dcterms:modified>
</cp:coreProperties>
</file>